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FAE" w:rsidRDefault="00F65FAE" w:rsidP="002050F8">
      <w:pPr>
        <w:jc w:val="center"/>
        <w:rPr>
          <w:b/>
          <w:sz w:val="32"/>
          <w:szCs w:val="32"/>
        </w:rPr>
      </w:pPr>
      <w:r w:rsidRPr="002050F8">
        <w:rPr>
          <w:b/>
          <w:sz w:val="32"/>
          <w:szCs w:val="32"/>
        </w:rPr>
        <w:t>Glossario</w:t>
      </w:r>
    </w:p>
    <w:p w:rsidR="002050F8" w:rsidRPr="002050F8" w:rsidRDefault="002050F8" w:rsidP="002050F8">
      <w:pPr>
        <w:jc w:val="center"/>
        <w:rPr>
          <w:b/>
          <w:sz w:val="32"/>
          <w:szCs w:val="32"/>
        </w:rPr>
      </w:pPr>
    </w:p>
    <w:p w:rsidR="00F65FAE" w:rsidRPr="00F65FAE" w:rsidRDefault="00F65FAE" w:rsidP="00F65FAE">
      <w:r w:rsidRPr="00F65FAE">
        <w:t>ADESCAMENTO ONLINE o GROOMING</w:t>
      </w:r>
    </w:p>
    <w:p w:rsidR="00F65FAE" w:rsidRPr="00F65FAE" w:rsidRDefault="00F65FAE" w:rsidP="00F65FAE">
      <w:r w:rsidRPr="00F65FAE">
        <w:t xml:space="preserve">Il </w:t>
      </w:r>
      <w:proofErr w:type="spellStart"/>
      <w:r w:rsidRPr="00F65FAE">
        <w:t>grooming</w:t>
      </w:r>
      <w:proofErr w:type="spellEnd"/>
      <w:r w:rsidRPr="00F65FAE">
        <w:t xml:space="preserve"> (dall’inglese “</w:t>
      </w:r>
      <w:proofErr w:type="spellStart"/>
      <w:r w:rsidRPr="00F65FAE">
        <w:t>groom</w:t>
      </w:r>
      <w:proofErr w:type="spellEnd"/>
      <w:r w:rsidRPr="00F65FAE">
        <w:t xml:space="preserve">” - curare, prendersi cura) rappresenta una tecnica di manipolazione psicologica, che gli adulti potenziali abusanti utilizzano online, per indurre i bambini/e o adolescenti a superare le resistenze emotive e instaurare una relazione intima e/o sessualizzata. Gli adulti interessati sessualmente a bambini/e e adolescenti utilizzano gli strumenti (chat, SMS, social network, ecc) messi a disposizione dalla Rete (ma anche dai cellulari) per entrare in contatto con loro. Il </w:t>
      </w:r>
      <w:proofErr w:type="spellStart"/>
      <w:r w:rsidRPr="00F65FAE">
        <w:t>grooming</w:t>
      </w:r>
      <w:proofErr w:type="spellEnd"/>
      <w:r w:rsidRPr="00F65FAE">
        <w:t>  definisce il percorso attraverso il quale gradualmente l’adulto instaura una relazione  - che deve connotarsi come sessualizzata - con il/la bambino/a o adolescente.</w:t>
      </w:r>
    </w:p>
    <w:p w:rsidR="00F65FAE" w:rsidRPr="00F65FAE" w:rsidRDefault="00F65FAE" w:rsidP="00F65FAE">
      <w:bookmarkStart w:id="0" w:name="BLOG"/>
      <w:bookmarkEnd w:id="0"/>
      <w:r w:rsidRPr="00F65FAE">
        <w:t>BLOG</w:t>
      </w:r>
    </w:p>
    <w:p w:rsidR="00F65FAE" w:rsidRDefault="00F65FAE" w:rsidP="00F65FAE">
      <w:r w:rsidRPr="00F65FAE">
        <w:t>Il termine blog è la contrazione di web-log, ovvero “diario in rete”.</w:t>
      </w:r>
      <w:r w:rsidRPr="00F65FAE">
        <w:br/>
        <w:t>Nel gergo di Internet, un blog è un particolare tipo di sito web in cui i contenuti vengono visualizzati in forma cronologica. In genere, un blog è gestito da uno o più blogger che pubblicano, più o meno periodicamente, contenuti multimediali, in forma testuale o in forma di post, concetto assimilabile o avvicinabile ad un articolo di giornale.</w:t>
      </w:r>
    </w:p>
    <w:p w:rsidR="002050F8" w:rsidRPr="00F65FAE" w:rsidRDefault="002050F8" w:rsidP="00F65FAE"/>
    <w:p w:rsidR="00F65FAE" w:rsidRPr="00F65FAE" w:rsidRDefault="00F65FAE" w:rsidP="00F65FAE">
      <w:bookmarkStart w:id="1" w:name="CITTADINANZA_DIGITALE"/>
      <w:bookmarkEnd w:id="1"/>
      <w:r w:rsidRPr="00F65FAE">
        <w:t>CITTADINANZA DIGITALE</w:t>
      </w:r>
    </w:p>
    <w:p w:rsidR="00F65FAE" w:rsidRPr="00F65FAE" w:rsidRDefault="00F65FAE" w:rsidP="00F65FAE">
      <w:r w:rsidRPr="00F65FAE">
        <w:t>La Cittadinanza Digitale si può declinare, secondo i suoi aspetti principali:</w:t>
      </w:r>
    </w:p>
    <w:p w:rsidR="00F65FAE" w:rsidRPr="00F65FAE" w:rsidRDefault="00F65FAE" w:rsidP="00F65FAE">
      <w:pPr>
        <w:numPr>
          <w:ilvl w:val="0"/>
          <w:numId w:val="1"/>
        </w:numPr>
      </w:pPr>
      <w:r w:rsidRPr="00F65FAE">
        <w:t>come insieme di diritti: che oggettivano il ruolo dei bambini e degli adolescenti come attori sociali a pieno titolo, portatori di interessi, istanze e bisogni propri che devono essere soddisfatti e promossi quando usano i Nuovi Media. Parlare di un uso sicuro e positivo dei Nuovi Media è, in questo senso, affermare un insieme di diritti che ogni utente ha quando accede o utilizza determinati strumenti e la cui affermazione rende l’utilizzo di questi ultimi un’esperienza positiva e sicura;</w:t>
      </w:r>
    </w:p>
    <w:p w:rsidR="00F65FAE" w:rsidRPr="00F65FAE" w:rsidRDefault="00F65FAE" w:rsidP="00F65FAE">
      <w:pPr>
        <w:numPr>
          <w:ilvl w:val="0"/>
          <w:numId w:val="1"/>
        </w:numPr>
      </w:pPr>
      <w:r w:rsidRPr="00F65FAE">
        <w:t>come insieme di responsabilità: l’utilizzo dei Nuovi Media e l’appartenenza ad una comunità, seppur virtuale di utenti, chiama costantemente in causa il rispetto e la promozione dei propri e altrui diritti, dove è tuttavia importante ribadire la possibilità che il ragazzo o la ragazza ha di “ritirarsi” da certe responsabilità, quando queste vengano percepite come troppo complesse o poco gestibili;</w:t>
      </w:r>
    </w:p>
    <w:p w:rsidR="00F65FAE" w:rsidRPr="00F65FAE" w:rsidRDefault="00F65FAE" w:rsidP="00F65FAE">
      <w:pPr>
        <w:numPr>
          <w:ilvl w:val="0"/>
          <w:numId w:val="1"/>
        </w:numPr>
      </w:pPr>
      <w:r w:rsidRPr="00F65FAE">
        <w:t>come identità: per i ragazzi e le ragazze, in particolar modo preadolescenti, questo desiderio di appartenenza è particolarmente sviluppato e non è limitato soltanto al proprio gruppo di pari. I bambini e gli adolescenti hanno l’abilità di legarsi e di identificarsi con gruppi e comunità sempre più ampie. Simboli, valori e norme sono un elemento importante di questa appartenenza e costruzione di identità e non vi è dubbio che i Nuovi Media offrano canali, spazi e linguaggi in grado di facilitare e realizzare questo processo;</w:t>
      </w:r>
    </w:p>
    <w:p w:rsidR="00F65FAE" w:rsidRDefault="00F65FAE" w:rsidP="00F65FAE">
      <w:pPr>
        <w:numPr>
          <w:ilvl w:val="0"/>
          <w:numId w:val="1"/>
        </w:numPr>
      </w:pPr>
      <w:r w:rsidRPr="00F65FAE">
        <w:t xml:space="preserve">come partecipazione: in questo senso i Nuovi Media si connotano come strumenti in grado di facilitare una sempre maggiore forma di partecipazione dei ragazzi dal locale al globale. La </w:t>
      </w:r>
      <w:r w:rsidRPr="00F65FAE">
        <w:lastRenderedPageBreak/>
        <w:t>possibilità di una reale partecipazione passa attraverso una valorizzazione del modo in cui i ragazzi e le ragazze sono in grado di influire sull’ambiente esterno e allo stesso tempo da un’attenta considerazione di come l’ambiente circostante li/le influenza.</w:t>
      </w:r>
      <w:bookmarkStart w:id="2" w:name="COMPETENZA_DIGITALE"/>
      <w:bookmarkEnd w:id="2"/>
    </w:p>
    <w:p w:rsidR="00F65FAE" w:rsidRPr="00F65FAE" w:rsidRDefault="00F65FAE" w:rsidP="00F65FAE">
      <w:r w:rsidRPr="00F65FAE">
        <w:t>COMPETENZA DIGITALE</w:t>
      </w:r>
    </w:p>
    <w:p w:rsidR="00F65FAE" w:rsidRPr="00F65FAE" w:rsidRDefault="00F65FAE" w:rsidP="00F65FAE">
      <w:r w:rsidRPr="00F65FAE">
        <w:t>La competenza digitale consiste nel saper utilizzare con dimestichezza e spirito critico le tecnologie della società dell’informazione (TSI) per il lavoro, il tempo libero e la comunicazione. Essa è supportata da abilità di base nelle TIC: l’uso del computer per reperire, valutare, conservare, produrre, presentare e scambiare informazioni nonché per comunicare e partecipare a reti collaborative tramite Internet.</w:t>
      </w:r>
    </w:p>
    <w:p w:rsidR="00F65FAE" w:rsidRPr="00F65FAE" w:rsidRDefault="00F65FAE" w:rsidP="00F65FAE">
      <w:r w:rsidRPr="00F65FAE">
        <w:t>Conoscenze, abilità e attitudini essenziali legate a tale competenza: La competenza digitale presuppone una solida consapevolezza e conoscenza della natura, del ruolo e delle opportunità delle TSI nel quotidiano: nella vita privata e sociale come anche al lavoro. In ciò rientrano le principali applicazioni informatiche come trattamento di testi, fogli elettronici, banche dati, memorizzazione e gestione delle informazioni oltre a una consapevolezza delle opportunità e dei potenziali rischi di Internet e della comunicazione tramite i supporti elettronici (e-mail, strumenti della rete) per il lavoro, il tempo libero, la condivisione di informazioni e le reti collaborative, l’apprendimento e la ricerca. Le persone dovrebbero anche essere consapevoli di come le TSI possono coadiuvare la creatività e l’innovazione e rendersi conto delle problematiche legate alla validità e all’affidabilità delle informazioni disponibili e dei principi giuridici ed etici che si pongono nell’uso interattivo delle TSI.</w:t>
      </w:r>
    </w:p>
    <w:p w:rsidR="00F65FAE" w:rsidRPr="00F65FAE" w:rsidRDefault="00F65FAE" w:rsidP="00F65FAE">
      <w:r w:rsidRPr="00F65FAE">
        <w:t>Le abilità necessarie comprendono: la capacità di cercare, raccogliere e trattare le informazioni e di usarle in modo critico e sistematico, accertandone la pertinenza e distinguendo il reale dal virtuale pur riconoscendone le correlazioni. Le persone dovrebbero anche essere capaci di usare strumenti per produrre, presentare e comprendere informazioni complesse ed essere in grado di accedere ai servizi basati su Internet, farvi ricerche e usarli. Le persone dovrebbero anche essere capaci di usare le TSI a sostegno del pensiero critico, della creatività e dell’innovazione.</w:t>
      </w:r>
    </w:p>
    <w:p w:rsidR="00F65FAE" w:rsidRPr="00F65FAE" w:rsidRDefault="00F65FAE" w:rsidP="00F65FAE">
      <w:r w:rsidRPr="00F65FAE">
        <w:t>L’uso delle TSI comporta un’attitudine critica e riflessiva nei confronti delle informazioni disponibili e un uso responsabile dei mezzi di comunicazione interattivi. Anche un interesse a impegnarsi in comunità e reti a fini culturali, sociali e/o professionali serve a rafforzare tale competenza.</w:t>
      </w:r>
      <w:r w:rsidRPr="00F65FAE">
        <w:br/>
        <w:t>(Raccomandazione del Parlamento Europeo e del Consiglio del 18 dicembre 2006)</w:t>
      </w:r>
    </w:p>
    <w:p w:rsidR="00F65FAE" w:rsidRPr="00F65FAE" w:rsidRDefault="00F65FAE" w:rsidP="00F65FAE">
      <w:bookmarkStart w:id="3" w:name="CURRICOLO"/>
      <w:bookmarkEnd w:id="3"/>
      <w:r w:rsidRPr="00F65FAE">
        <w:t>CURRICOLO (per lo sviluppo di COMPETENZE DIGITALI)</w:t>
      </w:r>
    </w:p>
    <w:p w:rsidR="00F65FAE" w:rsidRPr="00F65FAE" w:rsidRDefault="00F65FAE" w:rsidP="00F65FAE">
      <w:r w:rsidRPr="00F65FAE">
        <w:t>Ogni singola istituzione scolastica, per effetto e in conformità dell’autonomia prevista dal DPR 275/1999, elabora un proprio curricolo assumendo le conseguenti decisioni di tipo didattico ed organizzativo, compiendo specifiche scelte in relazione a contenuti, metodi, organizzazione e valutazione, con particolare attenzione alla continuità del percorso educativo attraverso i tre ordini di scuola che accolgono il bambino dai tre ai quattordici anni. In questo percorso il curricolo è il filo rosso del Piano dell’Offerta Formativa.</w:t>
      </w:r>
    </w:p>
    <w:p w:rsidR="00F65FAE" w:rsidRPr="00F65FAE" w:rsidRDefault="00F65FAE" w:rsidP="00F65FAE">
      <w:r w:rsidRPr="00F65FAE">
        <w:t>Un curricolo centrato sullo sviluppo delle competenze digitali permette di aiutare bambini/e, ragazzi/e a maturare le conoscenze, le abilità e le attitudini necessarie ad utilizzare Internet e le tecnologie digitali con dimestichezza, creatività e spirito critico.</w:t>
      </w:r>
      <w:r w:rsidRPr="00F65FAE">
        <w:br/>
        <w:t>(Competenze chiave europee per l’apprendimento permanente - Raccomandazione del Parlamento Europeo e del Consiglio del 18 dicembre 2006)</w:t>
      </w:r>
    </w:p>
    <w:p w:rsidR="002050F8" w:rsidRDefault="002050F8" w:rsidP="00F65FAE">
      <w:bookmarkStart w:id="4" w:name="CYBERBULLISMO"/>
      <w:bookmarkEnd w:id="4"/>
    </w:p>
    <w:p w:rsidR="002050F8" w:rsidRDefault="002050F8" w:rsidP="00F65FAE"/>
    <w:p w:rsidR="00F65FAE" w:rsidRPr="00F65FAE" w:rsidRDefault="00F65FAE" w:rsidP="00F65FAE">
      <w:r w:rsidRPr="00F65FAE">
        <w:t>CYBERBULLISMO</w:t>
      </w:r>
    </w:p>
    <w:p w:rsidR="00F65FAE" w:rsidRPr="00F65FAE" w:rsidRDefault="00F65FAE" w:rsidP="00F65FAE">
      <w:r w:rsidRPr="00F65FAE">
        <w:t xml:space="preserve">Il </w:t>
      </w:r>
      <w:proofErr w:type="spellStart"/>
      <w:r w:rsidRPr="00F65FAE">
        <w:t>cyberbullismo</w:t>
      </w:r>
      <w:proofErr w:type="spellEnd"/>
      <w:r w:rsidRPr="00F65FAE">
        <w:t xml:space="preserve"> (detto anche “bullismo elettronico”) è una forma di prepotenza virtuale attuata attraverso l’uso di internet e delle tecnologie digitali. Come il bullismo tradizionale è una forma di prevaricazione e di oppressione reiterata nel tempo, perpetrata da una persona o da un gruppo di persone più potenti nei confronti di un’altra percepita come più debole.</w:t>
      </w:r>
    </w:p>
    <w:p w:rsidR="00F65FAE" w:rsidRPr="00F65FAE" w:rsidRDefault="00F65FAE" w:rsidP="00F65FAE">
      <w:bookmarkStart w:id="5" w:name="DEVICE"/>
      <w:bookmarkEnd w:id="5"/>
      <w:r w:rsidRPr="00F65FAE">
        <w:t>DEVICE</w:t>
      </w:r>
    </w:p>
    <w:p w:rsidR="00F65FAE" w:rsidRPr="00F65FAE" w:rsidRDefault="00F65FAE" w:rsidP="00F65FAE">
      <w:r w:rsidRPr="00F65FAE">
        <w:t>Dispositivi ed apparecchi ad alta tecnologia e di piccole dimensioni (</w:t>
      </w:r>
      <w:proofErr w:type="spellStart"/>
      <w:r w:rsidRPr="00F65FAE">
        <w:t>smartphone</w:t>
      </w:r>
      <w:proofErr w:type="spellEnd"/>
      <w:r w:rsidRPr="00F65FAE">
        <w:t xml:space="preserve">, e-book </w:t>
      </w:r>
      <w:proofErr w:type="spellStart"/>
      <w:r w:rsidRPr="00F65FAE">
        <w:t>reader</w:t>
      </w:r>
      <w:proofErr w:type="spellEnd"/>
      <w:r w:rsidRPr="00F65FAE">
        <w:t xml:space="preserve">, </w:t>
      </w:r>
      <w:proofErr w:type="spellStart"/>
      <w:r w:rsidRPr="00F65FAE">
        <w:t>tablet</w:t>
      </w:r>
      <w:proofErr w:type="spellEnd"/>
      <w:r w:rsidRPr="00F65FAE">
        <w:t xml:space="preserve"> PC, ecc.)</w:t>
      </w:r>
    </w:p>
    <w:p w:rsidR="00F65FAE" w:rsidRPr="00F65FAE" w:rsidRDefault="00F65FAE" w:rsidP="00F65FAE">
      <w:bookmarkStart w:id="6" w:name="EÃ?Æ?Ã?Â¢Ã?Â¢Ã¢â?¬Å¡Ã?Â¬Ã?Â¢Ã¢â??Â¬Ã?â??"/>
      <w:bookmarkEnd w:id="6"/>
      <w:r w:rsidRPr="00F65FAE">
        <w:t>E–LEARNING</w:t>
      </w:r>
    </w:p>
    <w:p w:rsidR="00F65FAE" w:rsidRPr="00F65FAE" w:rsidRDefault="00F65FAE" w:rsidP="00F65FAE">
      <w:r w:rsidRPr="00F65FAE">
        <w:t>L’e-learning (letteralmente apprendimento elettronico) è una metodologia di insegnamento e apprendimento che coinvolge sia il prodotto sia il processo formativo. Per prodotto formativo si intende ogni tipologia di materiale o contenuto messo a disposizione in formato digitale attraverso supporti informatici o di rete. Per processo formativo si intende invece la gestione dell’intero iter didattico che coinvolge gli aspetti di erogazione, fruizione, interazione, valutazione.</w:t>
      </w:r>
    </w:p>
    <w:p w:rsidR="00F65FAE" w:rsidRPr="00F65FAE" w:rsidRDefault="00F65FAE" w:rsidP="00F65FAE">
      <w:r w:rsidRPr="00F65FAE">
        <w:t xml:space="preserve">In questa dimensione il vero valore aggiunto dell’e-learning emerge nei servizi di assistenza e </w:t>
      </w:r>
      <w:proofErr w:type="spellStart"/>
      <w:r w:rsidRPr="00F65FAE">
        <w:t>tutorship</w:t>
      </w:r>
      <w:proofErr w:type="spellEnd"/>
      <w:r w:rsidRPr="00F65FAE">
        <w:t>, nelle modalità di interazione sincrona e asincrona, di condivisione e collaborazione a livello di community. Peculiarità dell’e-learning è l’alta flessibilità garantita al discente dalla reperibilità sempre e ovunque dei contenuti formativi, che gli permette l’autogestione e l’autodeterminazione del proprio apprendimento. (Liscia R., E-learning. Stato dell’arte e prospettive di sviluppo, Apogeo, 2004)</w:t>
      </w:r>
    </w:p>
    <w:p w:rsidR="00F65FAE" w:rsidRPr="00F65FAE" w:rsidRDefault="00F65FAE" w:rsidP="00F65FAE">
      <w:bookmarkStart w:id="7" w:name="LIM"/>
      <w:bookmarkEnd w:id="7"/>
      <w:r w:rsidRPr="00F65FAE">
        <w:t>LIM</w:t>
      </w:r>
    </w:p>
    <w:p w:rsidR="00F65FAE" w:rsidRPr="00F65FAE" w:rsidRDefault="00F65FAE" w:rsidP="00F65FAE">
      <w:r w:rsidRPr="00F65FAE">
        <w:t xml:space="preserve">La Lavagna Interattiva Multimediale, detta anche LIM o lavagna elettronica, è una superficie interattiva su cui è possibile scrivere, disegnare, allegare immagini, visualizzare testi, riprodurre video o animazioni. I contenuti visualizzati ed elaborati sulla lavagna potranno essere quindi digitalizzati grazie a un software di presentazione appositamente dedicato (Giovanni Bonaiuti, Didattica attiva con la LIM. Metodologie, strumenti e materiali per la Lavagna Interattiva Multimediale, Trento, </w:t>
      </w:r>
      <w:proofErr w:type="spellStart"/>
      <w:r w:rsidRPr="00F65FAE">
        <w:t>Erickson</w:t>
      </w:r>
      <w:proofErr w:type="spellEnd"/>
      <w:r w:rsidRPr="00F65FAE">
        <w:t>, 2009).</w:t>
      </w:r>
      <w:r w:rsidRPr="00F65FAE">
        <w:br/>
        <w:t>La LIM è uno strumento di integrazione con la didattica d’aula poiché coniuga la forza della visualizzazione e della presentazione tipiche della lavagna tradizionale con le opportunità del digitale e della multimedialità.  </w:t>
      </w:r>
    </w:p>
    <w:p w:rsidR="00F65FAE" w:rsidRPr="00F65FAE" w:rsidRDefault="00F65FAE" w:rsidP="00F65FAE">
      <w:bookmarkStart w:id="8" w:name="MOTORE_RICERCA"/>
      <w:bookmarkEnd w:id="8"/>
      <w:r w:rsidRPr="00F65FAE">
        <w:t xml:space="preserve">MOTORE </w:t>
      </w:r>
      <w:proofErr w:type="spellStart"/>
      <w:r w:rsidRPr="00F65FAE">
        <w:t>DI</w:t>
      </w:r>
      <w:proofErr w:type="spellEnd"/>
      <w:r w:rsidRPr="00F65FAE">
        <w:t xml:space="preserve"> RICERCA</w:t>
      </w:r>
    </w:p>
    <w:p w:rsidR="00F65FAE" w:rsidRPr="00F65FAE" w:rsidRDefault="00F65FAE" w:rsidP="00F65FAE">
      <w:r w:rsidRPr="00F65FAE">
        <w:t>Un motore di ricerca è un programma che, in base a determinate parole chiave inserite da chi effettua la ricerca, analizza un insieme di dati e restituisce un indice dei contenuti disponibili, classificandoli in modo automatico in base a formule statistico-matematiche che ne indichino il grado di rilevanza, data una determinata chiave di ricerca.</w:t>
      </w:r>
    </w:p>
    <w:p w:rsidR="00F65FAE" w:rsidRPr="00F65FAE" w:rsidRDefault="00F65FAE" w:rsidP="00F65FAE">
      <w:bookmarkStart w:id="9" w:name="OFFLINE"/>
      <w:bookmarkEnd w:id="9"/>
      <w:r w:rsidRPr="00F65FAE">
        <w:t>OFFLINE</w:t>
      </w:r>
    </w:p>
    <w:p w:rsidR="00F65FAE" w:rsidRPr="00F65FAE" w:rsidRDefault="00F65FAE" w:rsidP="00F65FAE">
      <w:r w:rsidRPr="00F65FAE">
        <w:t>Indica lo stato in cui un computer o qualsiasi altro dispositivo informatico non è connesso ad Internet (o più in generale ad un sistema telematico).</w:t>
      </w:r>
    </w:p>
    <w:p w:rsidR="002050F8" w:rsidRDefault="002050F8" w:rsidP="00F65FAE">
      <w:bookmarkStart w:id="10" w:name="ONLINE"/>
      <w:bookmarkEnd w:id="10"/>
    </w:p>
    <w:p w:rsidR="002050F8" w:rsidRDefault="002050F8" w:rsidP="00F65FAE"/>
    <w:p w:rsidR="00F65FAE" w:rsidRPr="00F65FAE" w:rsidRDefault="00F65FAE" w:rsidP="00F65FAE">
      <w:r w:rsidRPr="00F65FAE">
        <w:t>ONLINE</w:t>
      </w:r>
    </w:p>
    <w:p w:rsidR="00F65FAE" w:rsidRPr="00F65FAE" w:rsidRDefault="00F65FAE" w:rsidP="00F65FAE">
      <w:r w:rsidRPr="00F65FAE">
        <w:t>Indica lo stato in cui un computer o qualsiasi altro dispositivo informatico è effettivamente collegato ad Internet e può navigare il www o scaricare messaggi.</w:t>
      </w:r>
    </w:p>
    <w:p w:rsidR="00F65FAE" w:rsidRDefault="00F65FAE" w:rsidP="00F65FAE">
      <w:bookmarkStart w:id="11" w:name="E-SAFETY"/>
      <w:bookmarkEnd w:id="11"/>
    </w:p>
    <w:p w:rsidR="00F65FAE" w:rsidRPr="00F65FAE" w:rsidRDefault="00F65FAE" w:rsidP="00F65FAE">
      <w:r w:rsidRPr="00F65FAE">
        <w:t xml:space="preserve">POLICY </w:t>
      </w:r>
      <w:proofErr w:type="spellStart"/>
      <w:r w:rsidRPr="00F65FAE">
        <w:t>DI</w:t>
      </w:r>
      <w:proofErr w:type="spellEnd"/>
      <w:r w:rsidRPr="00F65FAE">
        <w:t xml:space="preserve"> E-SAFETY</w:t>
      </w:r>
    </w:p>
    <w:p w:rsidR="00F65FAE" w:rsidRPr="00F65FAE" w:rsidRDefault="00F65FAE" w:rsidP="00F65FAE">
      <w:r w:rsidRPr="00F65FAE">
        <w:t xml:space="preserve">La Policy di </w:t>
      </w:r>
      <w:proofErr w:type="spellStart"/>
      <w:r w:rsidRPr="00F65FAE">
        <w:t>e-safety</w:t>
      </w:r>
      <w:proofErr w:type="spellEnd"/>
      <w:r w:rsidRPr="00F65FAE">
        <w:t xml:space="preserve"> è un documento che verrà autoprodotto dalla scuola, sulla base dell’indice ragionato messo a disposizione nella piattaforma online, volto a descrivere: la visione del fenomeno, le norme comportamentali e le procedure per l’utilizzo delle TIC in ambiente scolastico, le misure per la prevenzione e quelle per la rilevazione e gestione delle problematiche connesse ad un uso non consapevole delle tecnologie digitali.</w:t>
      </w:r>
    </w:p>
    <w:p w:rsidR="00F65FAE" w:rsidRPr="00F65FAE" w:rsidRDefault="00F65FAE" w:rsidP="00F65FAE">
      <w:bookmarkStart w:id="12" w:name="PRIVACY"/>
      <w:bookmarkEnd w:id="12"/>
      <w:r w:rsidRPr="00F65FAE">
        <w:t>PRIVACY</w:t>
      </w:r>
    </w:p>
    <w:p w:rsidR="00F65FAE" w:rsidRPr="00F65FAE" w:rsidRDefault="00F65FAE" w:rsidP="00F65FAE">
      <w:r w:rsidRPr="00F65FAE">
        <w:t>La privacy è il diritto alla riservatezza della propria vita privata e al controllo dei propri dati personali.</w:t>
      </w:r>
      <w:r w:rsidRPr="00F65FAE">
        <w:br/>
        <w:t>A dichiararlo è il codice privacy (Decreto Legislativo n. 196/2003, codice in materia di protezione dei dati personali) la cui finalità è garantire che il trattamento dei dati personali si svolga nel rispetto dei diritti e delle libertà fondamentali, della dignità dell’interessato (con riferimento alla riservatezza), dell’identità personale e del diritto di protezione dei dati personali. Il concetto di privacy è dunque correlato a quello di dato personale, che rappresenta ogni informazione che sia relativa all’identità della persona, attraverso la quale è identificata o identificabile.</w:t>
      </w:r>
    </w:p>
    <w:p w:rsidR="00F65FAE" w:rsidRPr="00F65FAE" w:rsidRDefault="00F65FAE" w:rsidP="00F65FAE">
      <w:bookmarkStart w:id="13" w:name="RISCHI_ONLINE"/>
      <w:bookmarkEnd w:id="13"/>
      <w:r w:rsidRPr="00F65FAE">
        <w:t>RISCHI ONLINE</w:t>
      </w:r>
    </w:p>
    <w:p w:rsidR="00F65FAE" w:rsidRPr="00F65FAE" w:rsidRDefault="00F65FAE" w:rsidP="00F65FAE">
      <w:r w:rsidRPr="00F65FAE">
        <w:t>I rischi online rappresentano tutte quelle situazioni di pericolo (problematiche) derivanti da un uso non consapevole e responsabile delle tecnologie digitali da parte di bambini/e, ragazzi e ragazze.</w:t>
      </w:r>
      <w:r w:rsidRPr="00F65FAE">
        <w:br/>
        <w:t>Di seguito un elenco:</w:t>
      </w:r>
    </w:p>
    <w:p w:rsidR="00F65FAE" w:rsidRPr="00F65FAE" w:rsidRDefault="00F65FAE" w:rsidP="00F65FAE">
      <w:pPr>
        <w:numPr>
          <w:ilvl w:val="0"/>
          <w:numId w:val="2"/>
        </w:numPr>
      </w:pPr>
      <w:r w:rsidRPr="00F65FAE">
        <w:t>Adescamento Online</w:t>
      </w:r>
    </w:p>
    <w:p w:rsidR="00F65FAE" w:rsidRPr="00F65FAE" w:rsidRDefault="00F65FAE" w:rsidP="00F65FAE">
      <w:pPr>
        <w:numPr>
          <w:ilvl w:val="0"/>
          <w:numId w:val="2"/>
        </w:numPr>
      </w:pPr>
      <w:proofErr w:type="spellStart"/>
      <w:r w:rsidRPr="00F65FAE">
        <w:t>Cyberbullismo</w:t>
      </w:r>
      <w:proofErr w:type="spellEnd"/>
    </w:p>
    <w:p w:rsidR="00F65FAE" w:rsidRPr="00F65FAE" w:rsidRDefault="00F65FAE" w:rsidP="00F65FAE">
      <w:pPr>
        <w:numPr>
          <w:ilvl w:val="0"/>
          <w:numId w:val="2"/>
        </w:numPr>
      </w:pPr>
      <w:proofErr w:type="spellStart"/>
      <w:r w:rsidRPr="00F65FAE">
        <w:t>Sexting</w:t>
      </w:r>
      <w:proofErr w:type="spellEnd"/>
    </w:p>
    <w:p w:rsidR="00F65FAE" w:rsidRPr="00F65FAE" w:rsidRDefault="00F65FAE" w:rsidP="00F65FAE">
      <w:pPr>
        <w:numPr>
          <w:ilvl w:val="0"/>
          <w:numId w:val="2"/>
        </w:numPr>
      </w:pPr>
      <w:r w:rsidRPr="00F65FAE">
        <w:t>Violazione della Privacy</w:t>
      </w:r>
    </w:p>
    <w:p w:rsidR="00F65FAE" w:rsidRPr="00F65FAE" w:rsidRDefault="00F65FAE" w:rsidP="00F65FAE">
      <w:pPr>
        <w:numPr>
          <w:ilvl w:val="0"/>
          <w:numId w:val="2"/>
        </w:numPr>
      </w:pPr>
      <w:r w:rsidRPr="00F65FAE">
        <w:t>Pornografia (recenti ricerche hanno sottolineato come la maggior parte degli adolescenti reperisca in Rete informazioni inerenti la sessualità, col rischio, spesso effettivo, del diffondersi di informazioni scorrette e/o l’avvalorarsi di falsi miti).</w:t>
      </w:r>
    </w:p>
    <w:p w:rsidR="00F65FAE" w:rsidRPr="00F65FAE" w:rsidRDefault="00F65FAE" w:rsidP="00F65FAE">
      <w:pPr>
        <w:numPr>
          <w:ilvl w:val="0"/>
          <w:numId w:val="2"/>
        </w:numPr>
      </w:pPr>
      <w:proofErr w:type="spellStart"/>
      <w:r w:rsidRPr="00F65FAE">
        <w:t>Pedopornografia</w:t>
      </w:r>
      <w:proofErr w:type="spellEnd"/>
      <w:r w:rsidRPr="00F65FAE">
        <w:t xml:space="preserve"> (con questo termine si intende qualsiasi foto o video di natura sessuale che ritrae persone minorenni).</w:t>
      </w:r>
    </w:p>
    <w:p w:rsidR="00F65FAE" w:rsidRPr="00F65FAE" w:rsidRDefault="00F65FAE" w:rsidP="00F65FAE">
      <w:pPr>
        <w:numPr>
          <w:ilvl w:val="0"/>
          <w:numId w:val="2"/>
        </w:numPr>
      </w:pPr>
      <w:r w:rsidRPr="00F65FAE">
        <w:t xml:space="preserve">Gioco d’azzardo o </w:t>
      </w:r>
      <w:proofErr w:type="spellStart"/>
      <w:r w:rsidRPr="00F65FAE">
        <w:t>Gambling</w:t>
      </w:r>
      <w:proofErr w:type="spellEnd"/>
      <w:r w:rsidRPr="00F65FAE">
        <w:t xml:space="preserve"> (giocare d’azzardo significa “puntare o scommettere una data somma di denaro, o oggetto di valore, sull’esito di un gioco che può implicare la dimostrazione di determinate abilità o basarsi sul caso”).</w:t>
      </w:r>
    </w:p>
    <w:p w:rsidR="00F65FAE" w:rsidRPr="00F65FAE" w:rsidRDefault="00F65FAE" w:rsidP="00F65FAE">
      <w:pPr>
        <w:numPr>
          <w:ilvl w:val="0"/>
          <w:numId w:val="2"/>
        </w:numPr>
      </w:pPr>
      <w:r w:rsidRPr="00F65FAE">
        <w:t xml:space="preserve">Dipendenza da Internet (Internet </w:t>
      </w:r>
      <w:proofErr w:type="spellStart"/>
      <w:r w:rsidRPr="00F65FAE">
        <w:t>Addiction</w:t>
      </w:r>
      <w:proofErr w:type="spellEnd"/>
      <w:r w:rsidRPr="00F65FAE">
        <w:t xml:space="preserve"> – i/le ragazzi/e che ne soffrono sono spesso inconsapevoli ma, lontani dalla Rete, manifestano presto insofferenza, irascibilità e altri sintomi di disagio).</w:t>
      </w:r>
    </w:p>
    <w:p w:rsidR="00F65FAE" w:rsidRPr="00F65FAE" w:rsidRDefault="00F65FAE" w:rsidP="00F65FAE">
      <w:pPr>
        <w:numPr>
          <w:ilvl w:val="0"/>
          <w:numId w:val="2"/>
        </w:numPr>
      </w:pPr>
      <w:r w:rsidRPr="00F65FAE">
        <w:t>Videogiochi Online (alcuni rischi associati possono essere ad esempio: contatti impropri con adulti, contenuti violenti e/o inadeguati; acquisti incontrollati, ecc.).</w:t>
      </w:r>
    </w:p>
    <w:p w:rsidR="00F65FAE" w:rsidRPr="00F65FAE" w:rsidRDefault="00F65FAE" w:rsidP="00F65FAE">
      <w:pPr>
        <w:numPr>
          <w:ilvl w:val="0"/>
          <w:numId w:val="2"/>
        </w:numPr>
      </w:pPr>
      <w:r w:rsidRPr="00F65FAE">
        <w:t>Esposizione a contenuti dannosi o inadeguati (es. contenuti razzisti, che inneggiano al suicidio, che promuovono comportamenti alimentari scorretti, ecc.).</w:t>
      </w:r>
    </w:p>
    <w:p w:rsidR="00F65FAE" w:rsidRPr="00F65FAE" w:rsidRDefault="00F65FAE" w:rsidP="00F65FAE">
      <w:pPr>
        <w:numPr>
          <w:ilvl w:val="0"/>
          <w:numId w:val="2"/>
        </w:numPr>
      </w:pPr>
      <w:r w:rsidRPr="00F65FAE">
        <w:t>Dipendenza da shopping online (es. acquisti incontrollati, uso della carta di credito dei genitori a loro insaputa, ecc).</w:t>
      </w:r>
    </w:p>
    <w:p w:rsidR="00F65FAE" w:rsidRPr="00F65FAE" w:rsidRDefault="00F65FAE" w:rsidP="00F65FAE">
      <w:bookmarkStart w:id="14" w:name="RISORSE_DIGITALI"/>
      <w:bookmarkEnd w:id="14"/>
      <w:r w:rsidRPr="00F65FAE">
        <w:t>RISORSE (didattiche) DIGITALI</w:t>
      </w:r>
    </w:p>
    <w:p w:rsidR="00F65FAE" w:rsidRPr="00F65FAE" w:rsidRDefault="00F65FAE" w:rsidP="00F65FAE">
      <w:r w:rsidRPr="00F65FAE">
        <w:t>Per risorsa didattica digitale si intende qualsiasi fonte di natura digitale a supporto della didattica. Si va dall’uso dell’immagine digitalizzata ad un percorso didattico completo. In particolar modo, facciamo qui riferimento a strumenti per la progettazione, sviluppo, utilizzazione, gestione e valutazione di processi e risorse per l’insegnamento e l’apprendimento.</w:t>
      </w:r>
    </w:p>
    <w:p w:rsidR="00F65FAE" w:rsidRPr="00F65FAE" w:rsidRDefault="00F65FAE" w:rsidP="00F65FAE">
      <w:bookmarkStart w:id="15" w:name="DIVERSITA"/>
      <w:bookmarkEnd w:id="15"/>
      <w:r w:rsidRPr="00F65FAE">
        <w:t>DIVERSITA’ (rispetto della)</w:t>
      </w:r>
    </w:p>
    <w:p w:rsidR="00F65FAE" w:rsidRPr="00F65FAE" w:rsidRDefault="00F65FAE" w:rsidP="00F65FAE">
      <w:r w:rsidRPr="00F65FAE">
        <w:t xml:space="preserve">Il rispetto delle differenze intrinseche di ogni persona, le caratteristiche che rendono gli studenti diversi gli uni dagli altri (come ad esempio le differenze di genere; di orientamento e identità sessuale; di cultura e provenienza, di religione, ecc., ma anche l’aspetto fisico o altre caratteristiche personali o socio-culturali). Tali differenze, solo in quanto tali, possono essere oggetto di denigrazione e derisione, e portare a situazioni di bullismo e </w:t>
      </w:r>
      <w:proofErr w:type="spellStart"/>
      <w:r w:rsidRPr="00F65FAE">
        <w:t>cyberbullismo</w:t>
      </w:r>
      <w:proofErr w:type="spellEnd"/>
      <w:r w:rsidRPr="00F65FAE">
        <w:t>.</w:t>
      </w:r>
    </w:p>
    <w:p w:rsidR="00F65FAE" w:rsidRPr="00F65FAE" w:rsidRDefault="00F65FAE" w:rsidP="00F65FAE">
      <w:bookmarkStart w:id="16" w:name="SETTORE_EDUCATIONAL"/>
      <w:bookmarkEnd w:id="16"/>
      <w:r w:rsidRPr="00F65FAE">
        <w:t>SETTORE EDUCATIONAL</w:t>
      </w:r>
    </w:p>
    <w:p w:rsidR="00F65FAE" w:rsidRPr="00F65FAE" w:rsidRDefault="00F65FAE" w:rsidP="00F65FAE">
      <w:r w:rsidRPr="00F65FAE">
        <w:t>Settore che lavora nell’ambito dell’educazione con finalità didattiche, di istruzione o formazione.</w:t>
      </w:r>
    </w:p>
    <w:p w:rsidR="00F65FAE" w:rsidRPr="00F65FAE" w:rsidRDefault="00F65FAE" w:rsidP="00F65FAE">
      <w:bookmarkStart w:id="17" w:name="SEXTING"/>
      <w:bookmarkEnd w:id="17"/>
      <w:r w:rsidRPr="00F65FAE">
        <w:t>SEXTING</w:t>
      </w:r>
    </w:p>
    <w:p w:rsidR="00F65FAE" w:rsidRPr="00F65FAE" w:rsidRDefault="00F65FAE" w:rsidP="00F65FAE">
      <w:r w:rsidRPr="00F65FAE">
        <w:t xml:space="preserve">Il </w:t>
      </w:r>
      <w:proofErr w:type="spellStart"/>
      <w:r w:rsidRPr="00F65FAE">
        <w:t>sexting</w:t>
      </w:r>
      <w:proofErr w:type="spellEnd"/>
      <w:r w:rsidRPr="00F65FAE">
        <w:t xml:space="preserve"> (parola </w:t>
      </w:r>
      <w:proofErr w:type="spellStart"/>
      <w:r w:rsidRPr="00F65FAE">
        <w:t>sincratica</w:t>
      </w:r>
      <w:proofErr w:type="spellEnd"/>
      <w:r w:rsidRPr="00F65FAE">
        <w:t xml:space="preserve"> che unisce i termini inglesi sex e </w:t>
      </w:r>
      <w:proofErr w:type="spellStart"/>
      <w:r w:rsidRPr="00F65FAE">
        <w:t>texting</w:t>
      </w:r>
      <w:proofErr w:type="spellEnd"/>
      <w:r w:rsidRPr="00F65FAE">
        <w:t xml:space="preserve">) rappresenta la pratica di inviare o postare messaggi di testo (SMS, ma anche tramite </w:t>
      </w:r>
      <w:proofErr w:type="spellStart"/>
      <w:r w:rsidRPr="00F65FAE">
        <w:t>whatsapp</w:t>
      </w:r>
      <w:proofErr w:type="spellEnd"/>
      <w:r w:rsidRPr="00F65FAE">
        <w:t xml:space="preserve"> e chat) e immagini a sfondo sessuale, come foto di nudo o semi-nudo, via cellulare o tramite Internet (</w:t>
      </w:r>
      <w:proofErr w:type="spellStart"/>
      <w:r w:rsidRPr="00F65FAE">
        <w:t>Levick</w:t>
      </w:r>
      <w:proofErr w:type="spellEnd"/>
      <w:r w:rsidRPr="00F65FAE">
        <w:t xml:space="preserve"> &amp; Moon 2010).</w:t>
      </w:r>
    </w:p>
    <w:p w:rsidR="00F65FAE" w:rsidRPr="00F65FAE" w:rsidRDefault="00F65FAE" w:rsidP="00F65FAE">
      <w:bookmarkStart w:id="18" w:name="SOCIAL_NETWORK"/>
      <w:bookmarkEnd w:id="18"/>
      <w:r w:rsidRPr="00F65FAE">
        <w:t>SOCIAL NETWORK</w:t>
      </w:r>
    </w:p>
    <w:p w:rsidR="00F65FAE" w:rsidRPr="00F65FAE" w:rsidRDefault="00F65FAE" w:rsidP="00F65FAE">
      <w:r w:rsidRPr="00F65FAE">
        <w:t>I Social Network sono siti internet che rendono possibile la creazione di una rete sociale virtuale e consentono agli utenti di condividere contenuti testuali, immagini, video e audio e di interagire tra loro.</w:t>
      </w:r>
    </w:p>
    <w:p w:rsidR="00F65FAE" w:rsidRPr="00F65FAE" w:rsidRDefault="00F65FAE" w:rsidP="00F65FAE">
      <w:r w:rsidRPr="00F65FAE">
        <w:t>Per entrare a far parte di un social network è necessario creare un proprio profilo personale, inserendo informazioni di contatto, ma anche interessi personali, amicizie ed esperienze di lavoro passate. È possibile poi allargare la propria rete sociale invitando gli amici e i collaboratori a farne parte, e cercare nella rete persone con interessi affini o con le competenze necessarie per risolvere un certo problema, e condividere con queste persone qualsiasi tipo di informazione. Diventa quindi possibile costituire delle community tematiche in base alle proprie passione e aree di business, aggregando ad esse altri utenti e stringendo contatti di amicizia ed affari.</w:t>
      </w:r>
    </w:p>
    <w:p w:rsidR="002050F8" w:rsidRDefault="00F65FAE" w:rsidP="00F65FAE">
      <w:r w:rsidRPr="00F65FAE">
        <w:t xml:space="preserve">Esistono numerosi Social Network, tra i più popolari </w:t>
      </w:r>
      <w:proofErr w:type="spellStart"/>
      <w:r w:rsidRPr="00F65FAE">
        <w:t>Facebook</w:t>
      </w:r>
      <w:proofErr w:type="spellEnd"/>
      <w:r w:rsidRPr="00F65FAE">
        <w:t xml:space="preserve"> (con oltre 1 miliardo di profili attivi è il social network più grande al mondo), seguito da </w:t>
      </w:r>
      <w:proofErr w:type="spellStart"/>
      <w:r w:rsidRPr="00F65FAE">
        <w:t>Twitter</w:t>
      </w:r>
      <w:proofErr w:type="spellEnd"/>
      <w:r w:rsidRPr="00F65FAE">
        <w:t xml:space="preserve">, </w:t>
      </w:r>
      <w:proofErr w:type="spellStart"/>
      <w:r w:rsidRPr="00F65FAE">
        <w:t>Google+</w:t>
      </w:r>
      <w:proofErr w:type="spellEnd"/>
      <w:r w:rsidRPr="00F65FAE">
        <w:t xml:space="preserve"> e </w:t>
      </w:r>
      <w:proofErr w:type="spellStart"/>
      <w:r w:rsidRPr="00F65FAE">
        <w:t>LinkedIn</w:t>
      </w:r>
      <w:proofErr w:type="spellEnd"/>
      <w:r w:rsidRPr="00F65FAE">
        <w:t xml:space="preserve"> (SN che si occupa della reti di contatti professionali), ecc.</w:t>
      </w:r>
      <w:bookmarkStart w:id="19" w:name="SOFTWARE_LIBERO"/>
      <w:bookmarkEnd w:id="19"/>
    </w:p>
    <w:p w:rsidR="00F65FAE" w:rsidRPr="00F65FAE" w:rsidRDefault="00F65FAE" w:rsidP="00F65FAE">
      <w:r w:rsidRPr="00F65FAE">
        <w:t>SOFTWARE LIBERO</w:t>
      </w:r>
    </w:p>
    <w:p w:rsidR="00F65FAE" w:rsidRPr="00F65FAE" w:rsidRDefault="00F65FAE" w:rsidP="00F65FAE">
      <w:r w:rsidRPr="00F65FAE">
        <w:t>Il software libero è un software pubblicato sotto i termini di una licenza libera, ovvero che ne incoraggia l’utilizzo, lo studio, la modifica e la redistribuzione.</w:t>
      </w:r>
    </w:p>
    <w:p w:rsidR="00F65FAE" w:rsidRPr="00F65FAE" w:rsidRDefault="00F65FAE" w:rsidP="00F65FAE">
      <w:bookmarkStart w:id="20" w:name="SOFTWARE_PROPRIETARIO"/>
      <w:bookmarkEnd w:id="20"/>
      <w:r w:rsidRPr="00F65FAE">
        <w:t>SOFTWARE PROPRIETARIO</w:t>
      </w:r>
    </w:p>
    <w:p w:rsidR="00F65FAE" w:rsidRPr="00F65FAE" w:rsidRDefault="00F65FAE" w:rsidP="00F65FAE">
      <w:r w:rsidRPr="00F65FAE">
        <w:t xml:space="preserve">Il software proprietario, chiamato anche privato, non libero, o </w:t>
      </w:r>
      <w:proofErr w:type="spellStart"/>
      <w:r w:rsidRPr="00F65FAE">
        <w:t>closed</w:t>
      </w:r>
      <w:proofErr w:type="spellEnd"/>
      <w:r w:rsidRPr="00F65FAE">
        <w:t xml:space="preserve"> source, è un software la cui licenza consente al beneficiario il suo utilizzo sotto particolari condizioni ed impedendone altre come la modifica, la condivisione, lo studio e la ridistribuzione.</w:t>
      </w:r>
    </w:p>
    <w:p w:rsidR="00F65FAE" w:rsidRPr="00F65FAE" w:rsidRDefault="00F65FAE" w:rsidP="00F65FAE">
      <w:bookmarkStart w:id="21" w:name="TABLET"/>
      <w:bookmarkEnd w:id="21"/>
      <w:r w:rsidRPr="00F65FAE">
        <w:t>TABLET</w:t>
      </w:r>
    </w:p>
    <w:p w:rsidR="00F65FAE" w:rsidRPr="00F65FAE" w:rsidRDefault="00F65FAE" w:rsidP="00F65FAE">
      <w:r w:rsidRPr="00F65FAE">
        <w:t xml:space="preserve">Il </w:t>
      </w:r>
      <w:proofErr w:type="spellStart"/>
      <w:r w:rsidRPr="00F65FAE">
        <w:t>tablet</w:t>
      </w:r>
      <w:proofErr w:type="spellEnd"/>
      <w:r w:rsidRPr="00F65FAE">
        <w:t xml:space="preserve"> è un computer portatile di dimensioni ridotte, sul cui schermo è possibile scrivere o impartire comandi col tocco delle dita o mediante un apposito stilo.</w:t>
      </w:r>
    </w:p>
    <w:p w:rsidR="00F65FAE" w:rsidRPr="00F65FAE" w:rsidRDefault="00F65FAE" w:rsidP="00F65FAE">
      <w:bookmarkStart w:id="22" w:name="TECNOLOGIE_DIGITALI"/>
      <w:bookmarkEnd w:id="22"/>
      <w:r w:rsidRPr="00F65FAE">
        <w:t>TECNOLOGIE DIGITALI o TIC</w:t>
      </w:r>
    </w:p>
    <w:p w:rsidR="00F65FAE" w:rsidRPr="00F65FAE" w:rsidRDefault="00F65FAE" w:rsidP="00F65FAE">
      <w:r w:rsidRPr="00F65FAE">
        <w:t>TIC è l’acronimo di Tecnologie dell’Informazione e della Comunicazione.</w:t>
      </w:r>
      <w:r w:rsidRPr="00F65FAE">
        <w:br/>
        <w:t>Con uso delle TIC nella didattica intendiamo l’utilizzo delle tecnologie informatiche e della comunicazione a supporto dei processi di apprendimento, indipendentemente dal fatto che le stesse siano state pensate e progettate per usi dichiaratamente didattici. Ad esempio: il blog non nasce come strumento didattico, ma oggi se ne fa uso nelle attività educative.</w:t>
      </w:r>
    </w:p>
    <w:p w:rsidR="00F65FAE" w:rsidRPr="00F65FAE" w:rsidRDefault="00F65FAE" w:rsidP="00F65FAE">
      <w:bookmarkStart w:id="23" w:name="WI-FI"/>
      <w:bookmarkEnd w:id="23"/>
      <w:r w:rsidRPr="00F65FAE">
        <w:t>WI-FI</w:t>
      </w:r>
    </w:p>
    <w:p w:rsidR="00F65FAE" w:rsidRPr="00F65FAE" w:rsidRDefault="00F65FAE" w:rsidP="00F65FAE">
      <w:r w:rsidRPr="00F65FAE">
        <w:t>Sistema di comunicazione ad onde di frequenza radio che consente di collegare computer e relative periferiche in una rete locale senza utilizzare cavi; tale rete a sua volta può essere allacciata ad Internet tramite un router, permettendo di usufruire di tutti i servizi offerti dalla connettività.</w:t>
      </w:r>
    </w:p>
    <w:p w:rsidR="002050F8" w:rsidRDefault="002050F8" w:rsidP="00F65FAE"/>
    <w:p w:rsidR="00F65FAE" w:rsidRPr="00F65FAE" w:rsidRDefault="00F65FAE" w:rsidP="00F65FAE">
      <w:r w:rsidRPr="00F65FAE">
        <w:t> </w:t>
      </w:r>
      <w:r w:rsidRPr="00F65FAE">
        <w:rPr>
          <w:b/>
          <w:bCs/>
        </w:rPr>
        <w:t>Fonti:</w:t>
      </w:r>
    </w:p>
    <w:p w:rsidR="00F65FAE" w:rsidRPr="00F65FAE" w:rsidRDefault="00F65FAE" w:rsidP="00F65FAE">
      <w:pPr>
        <w:numPr>
          <w:ilvl w:val="0"/>
          <w:numId w:val="3"/>
        </w:numPr>
      </w:pPr>
      <w:r w:rsidRPr="00F65FAE">
        <w:t xml:space="preserve">NET </w:t>
      </w:r>
      <w:proofErr w:type="spellStart"/>
      <w:r w:rsidRPr="00F65FAE">
        <w:t>educ@tion</w:t>
      </w:r>
      <w:proofErr w:type="spellEnd"/>
      <w:r w:rsidRPr="00F65FAE">
        <w:t xml:space="preserve">, Approfondimenti didattici e proposte </w:t>
      </w:r>
      <w:proofErr w:type="spellStart"/>
      <w:r w:rsidRPr="00F65FAE">
        <w:t>laboratoriali</w:t>
      </w:r>
      <w:proofErr w:type="spellEnd"/>
      <w:r w:rsidRPr="00F65FAE">
        <w:t xml:space="preserve">, </w:t>
      </w:r>
      <w:hyperlink r:id="rId5" w:history="1">
        <w:r w:rsidRPr="00F65FAE">
          <w:rPr>
            <w:rStyle w:val="Collegamentoipertestuale"/>
          </w:rPr>
          <w:t>e-book per docenti</w:t>
        </w:r>
      </w:hyperlink>
      <w:r w:rsidRPr="00F65FAE">
        <w:t>, progetto Generazioni Connesse, 2014.</w:t>
      </w:r>
    </w:p>
    <w:p w:rsidR="008C3D83" w:rsidRDefault="00F65FAE" w:rsidP="00F65FAE">
      <w:pPr>
        <w:numPr>
          <w:ilvl w:val="0"/>
          <w:numId w:val="3"/>
        </w:numPr>
      </w:pPr>
      <w:proofErr w:type="spellStart"/>
      <w:r w:rsidRPr="00F65FAE">
        <w:rPr>
          <w:lang w:val="en-US"/>
        </w:rPr>
        <w:t>Sito</w:t>
      </w:r>
      <w:proofErr w:type="spellEnd"/>
      <w:r w:rsidRPr="00F65FAE">
        <w:rPr>
          <w:lang w:val="en-US"/>
        </w:rPr>
        <w:t xml:space="preserve"> web: </w:t>
      </w:r>
      <w:hyperlink r:id="rId6" w:history="1">
        <w:r w:rsidRPr="00F65FAE">
          <w:rPr>
            <w:rStyle w:val="Collegamentoipertestuale"/>
            <w:lang w:val="en-US"/>
          </w:rPr>
          <w:t>www.generazioniconnesse.it</w:t>
        </w:r>
      </w:hyperlink>
    </w:p>
    <w:p w:rsidR="00F65FAE" w:rsidRDefault="00F65FAE">
      <w:r w:rsidRPr="00F65FAE">
        <w:rPr>
          <w:noProof/>
          <w:lang w:eastAsia="it-IT"/>
        </w:rPr>
        <w:drawing>
          <wp:inline distT="0" distB="0" distL="0" distR="0">
            <wp:extent cx="5791200" cy="2895600"/>
            <wp:effectExtent l="19050" t="0" r="0" b="0"/>
            <wp:docPr id="1" name="Immagine 50" descr="Safer Internet Centre - News&amp;Inf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Safer Internet Centre - News&amp;Inf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289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5FAE" w:rsidRPr="00F65FAE" w:rsidRDefault="00F65FAE" w:rsidP="00F65FAE">
      <w:r w:rsidRPr="00F65FAE">
        <w:t xml:space="preserve">Un sito dedicato ai ragazzi per la partecipazione attiva alla redazione dei loro diritti digitali: è questo l’obiettivo di </w:t>
      </w:r>
      <w:proofErr w:type="spellStart"/>
      <w:r w:rsidRPr="00F65FAE">
        <w:t>RErights.org.</w:t>
      </w:r>
      <w:proofErr w:type="spellEnd"/>
    </w:p>
    <w:p w:rsidR="00F65FAE" w:rsidRPr="00F65FAE" w:rsidRDefault="00F65FAE" w:rsidP="00F65FAE">
      <w:r w:rsidRPr="00F65FAE">
        <w:t>Il portale si rivolge ai giovani di tutto il mondo incoraggiandoli a esplorare, definire e interagire per influenzare le decisioni dei vertici politici che li vedono protagonisti della vita online, in un clima che vede le nuove tecnologie digitali incidere sempre più sui comportamenti giovanili e sul rispetto dei loro diritti anche sul web.</w:t>
      </w:r>
    </w:p>
    <w:p w:rsidR="00F65FAE" w:rsidRPr="00F65FAE" w:rsidRDefault="00F65FAE" w:rsidP="00F65FAE">
      <w:r w:rsidRPr="00F65FAE">
        <w:t>L’iniziativa rientra nel progetto '</w:t>
      </w:r>
      <w:proofErr w:type="spellStart"/>
      <w:r w:rsidRPr="00F65FAE">
        <w:t>Children</w:t>
      </w:r>
      <w:proofErr w:type="spellEnd"/>
      <w:r w:rsidRPr="00F65FAE">
        <w:t xml:space="preserve">'s </w:t>
      </w:r>
      <w:proofErr w:type="spellStart"/>
      <w:r w:rsidRPr="00F65FAE">
        <w:t>Rights</w:t>
      </w:r>
      <w:proofErr w:type="spellEnd"/>
      <w:r w:rsidRPr="00F65FAE">
        <w:t xml:space="preserve"> in the </w:t>
      </w:r>
      <w:proofErr w:type="spellStart"/>
      <w:r w:rsidRPr="00F65FAE">
        <w:t>Digital</w:t>
      </w:r>
      <w:proofErr w:type="spellEnd"/>
      <w:r w:rsidRPr="00F65FAE">
        <w:t xml:space="preserve"> </w:t>
      </w:r>
      <w:proofErr w:type="spellStart"/>
      <w:r w:rsidRPr="00F65FAE">
        <w:t>Age</w:t>
      </w:r>
      <w:proofErr w:type="spellEnd"/>
      <w:r w:rsidRPr="00F65FAE">
        <w:t xml:space="preserve">', condotto da un gruppo di ricercatori della Western Sydney </w:t>
      </w:r>
      <w:proofErr w:type="spellStart"/>
      <w:r w:rsidRPr="00F65FAE">
        <w:t>University</w:t>
      </w:r>
      <w:proofErr w:type="spellEnd"/>
      <w:r w:rsidRPr="00F65FAE">
        <w:t xml:space="preserve"> e della Young and </w:t>
      </w:r>
      <w:proofErr w:type="spellStart"/>
      <w:r w:rsidRPr="00F65FAE">
        <w:t>Well</w:t>
      </w:r>
      <w:proofErr w:type="spellEnd"/>
      <w:r w:rsidRPr="00F65FAE">
        <w:t xml:space="preserve"> Cooperative </w:t>
      </w:r>
      <w:proofErr w:type="spellStart"/>
      <w:r w:rsidRPr="00F65FAE">
        <w:t>Research</w:t>
      </w:r>
      <w:proofErr w:type="spellEnd"/>
      <w:r w:rsidRPr="00F65FAE">
        <w:t xml:space="preserve"> </w:t>
      </w:r>
      <w:proofErr w:type="spellStart"/>
      <w:r w:rsidRPr="00F65FAE">
        <w:t>Centre</w:t>
      </w:r>
      <w:proofErr w:type="spellEnd"/>
      <w:r w:rsidRPr="00F65FAE">
        <w:t xml:space="preserve"> (CRC), in collaborazione con </w:t>
      </w:r>
      <w:proofErr w:type="spellStart"/>
      <w:r w:rsidRPr="00F65FAE">
        <w:t>Digitally</w:t>
      </w:r>
      <w:proofErr w:type="spellEnd"/>
      <w:r w:rsidRPr="00F65FAE">
        <w:t xml:space="preserve"> </w:t>
      </w:r>
      <w:proofErr w:type="spellStart"/>
      <w:r w:rsidRPr="00F65FAE">
        <w:t>Connected</w:t>
      </w:r>
      <w:proofErr w:type="spellEnd"/>
      <w:r w:rsidRPr="00F65FAE">
        <w:t xml:space="preserve">, UNICEF's </w:t>
      </w:r>
      <w:proofErr w:type="spellStart"/>
      <w:r w:rsidRPr="00F65FAE">
        <w:t>Voices</w:t>
      </w:r>
      <w:proofErr w:type="spellEnd"/>
      <w:r w:rsidRPr="00F65FAE">
        <w:t xml:space="preserve"> </w:t>
      </w:r>
      <w:proofErr w:type="spellStart"/>
      <w:r w:rsidRPr="00F65FAE">
        <w:t>of</w:t>
      </w:r>
      <w:proofErr w:type="spellEnd"/>
      <w:r w:rsidRPr="00F65FAE">
        <w:t xml:space="preserve"> </w:t>
      </w:r>
      <w:proofErr w:type="spellStart"/>
      <w:r w:rsidRPr="00F65FAE">
        <w:t>Youth</w:t>
      </w:r>
      <w:proofErr w:type="spellEnd"/>
      <w:r w:rsidRPr="00F65FAE">
        <w:t xml:space="preserve"> e altre importanti organizzazioni a livello nazionale e internazionale.</w:t>
      </w:r>
    </w:p>
    <w:p w:rsidR="00F65FAE" w:rsidRPr="00F65FAE" w:rsidRDefault="00F65FAE" w:rsidP="00F65FAE">
      <w:r w:rsidRPr="00F65FAE">
        <w:t xml:space="preserve">La Convenzione delle Nazioni Unite sui diritti del fanciullo (CRC), ormai pubblicata più di 25 anni fa, si riferiva a un contesto diverso da quello attuale, per questo motivo è necessario che i giovani stessi siano attori consapevoli dei loro diritti digitali. Una volta iscritti alla piattaforma </w:t>
      </w:r>
      <w:proofErr w:type="spellStart"/>
      <w:r w:rsidRPr="00F65FAE">
        <w:t>Re-rights</w:t>
      </w:r>
      <w:proofErr w:type="spellEnd"/>
      <w:r w:rsidRPr="00F65FAE">
        <w:t>, i ragazzi potranno lavorare su una serie di attività o missioni che richiedono la loro esperienza nell’esercizio dei loro diritti sul web: note, foto, video o disegni possono essere usati come strumento per completare le attività, risultato che permette l’assegnazione di un punto. I temi sono diversi e i contenuti pubblicati saranno promossi all’interno della sezione news del sito.</w:t>
      </w:r>
    </w:p>
    <w:p w:rsidR="00F65FAE" w:rsidRPr="00F65FAE" w:rsidRDefault="00F65FAE" w:rsidP="00F65FAE">
      <w:r w:rsidRPr="00F65FAE">
        <w:t xml:space="preserve">Per maggiori informazioni sull’iniziativa e su come partecipare è possibile collegarsi al sito </w:t>
      </w:r>
      <w:hyperlink r:id="rId8" w:history="1">
        <w:r w:rsidRPr="00F65FAE">
          <w:rPr>
            <w:rStyle w:val="Collegamentoipertestuale"/>
          </w:rPr>
          <w:t>www.rerights.org</w:t>
        </w:r>
      </w:hyperlink>
      <w:r w:rsidRPr="00F65FAE">
        <w:t>.</w:t>
      </w:r>
    </w:p>
    <w:p w:rsidR="00F65FAE" w:rsidRPr="00F65FAE" w:rsidRDefault="00F65FAE" w:rsidP="00F65FAE">
      <w:r w:rsidRPr="00F65FAE">
        <w:t xml:space="preserve">Un’iniziativa simile a questa ha avuto l’obiettivo di raccogliere idee e punti di vista dei giovani europei per la costruzione di un internet migliore, permettendo loro di votare e scegliere democraticamente i 10 principi fondanti dei loro diritti digitali: i risultati sono stati pubblicati all’interno dello </w:t>
      </w:r>
      <w:proofErr w:type="spellStart"/>
      <w:r w:rsidRPr="00F65FAE">
        <w:t>Youth</w:t>
      </w:r>
      <w:proofErr w:type="spellEnd"/>
      <w:r w:rsidRPr="00F65FAE">
        <w:t xml:space="preserve"> Manifesto. </w:t>
      </w:r>
    </w:p>
    <w:p w:rsidR="00F65FAE" w:rsidRPr="00F65FAE" w:rsidRDefault="00F65FAE" w:rsidP="00F65FAE">
      <w:r w:rsidRPr="00F65FAE">
        <w:t xml:space="preserve">Autore: </w:t>
      </w:r>
      <w:proofErr w:type="spellStart"/>
      <w:r w:rsidRPr="00F65FAE">
        <w:t>Safer</w:t>
      </w:r>
      <w:proofErr w:type="spellEnd"/>
      <w:r w:rsidRPr="00F65FAE">
        <w:t xml:space="preserve"> Internet </w:t>
      </w:r>
      <w:proofErr w:type="spellStart"/>
      <w:r w:rsidRPr="00F65FAE">
        <w:t>Centre</w:t>
      </w:r>
      <w:proofErr w:type="spellEnd"/>
      <w:r w:rsidRPr="00F65FAE">
        <w:t xml:space="preserve"> Italy </w:t>
      </w:r>
    </w:p>
    <w:p w:rsidR="00F65FAE" w:rsidRDefault="00F65FAE"/>
    <w:sectPr w:rsidR="00F65FAE" w:rsidSect="008C3D8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BB629E"/>
    <w:multiLevelType w:val="multilevel"/>
    <w:tmpl w:val="14486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A54BB4"/>
    <w:multiLevelType w:val="multilevel"/>
    <w:tmpl w:val="D9646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676079B"/>
    <w:multiLevelType w:val="multilevel"/>
    <w:tmpl w:val="CE264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7362436"/>
    <w:multiLevelType w:val="multilevel"/>
    <w:tmpl w:val="B8DED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283"/>
  <w:characterSpacingControl w:val="doNotCompress"/>
  <w:savePreviewPicture/>
  <w:compat/>
  <w:rsids>
    <w:rsidRoot w:val="00F65FAE"/>
    <w:rsid w:val="000B65C6"/>
    <w:rsid w:val="002050F8"/>
    <w:rsid w:val="002D1F21"/>
    <w:rsid w:val="002F4E6F"/>
    <w:rsid w:val="00304188"/>
    <w:rsid w:val="00412F8B"/>
    <w:rsid w:val="00460A61"/>
    <w:rsid w:val="00623526"/>
    <w:rsid w:val="006A1B66"/>
    <w:rsid w:val="008C3D83"/>
    <w:rsid w:val="00B244C4"/>
    <w:rsid w:val="00EC6318"/>
    <w:rsid w:val="00F0657B"/>
    <w:rsid w:val="00F65FAE"/>
    <w:rsid w:val="00F91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C3D8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65FAE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65F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65F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rights.org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enerazioniconnesse.it/" TargetMode="External"/><Relationship Id="rId5" Type="http://schemas.openxmlformats.org/officeDocument/2006/relationships/hyperlink" Target="http://www.generazioniconnesse.it/kitdidattico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2740</Words>
  <Characters>15619</Characters>
  <Application>Microsoft Office Word</Application>
  <DocSecurity>0</DocSecurity>
  <Lines>130</Lines>
  <Paragraphs>36</Paragraphs>
  <ScaleCrop>false</ScaleCrop>
  <Company/>
  <LinksUpToDate>false</LinksUpToDate>
  <CharactersWithSpaces>18323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</dc:creator>
  <cp:lastModifiedBy>Alessandra</cp:lastModifiedBy>
  <cp:revision>3</cp:revision>
  <dcterms:created xsi:type="dcterms:W3CDTF">2016-03-02T16:08:00Z</dcterms:created>
  <dcterms:modified xsi:type="dcterms:W3CDTF">2016-03-09T16:26:00Z</dcterms:modified>
</cp:coreProperties>
</file>